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6D" w:rsidRPr="00B437F3" w:rsidRDefault="00F4656D" w:rsidP="00F4656D">
      <w:pPr>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p>
    <w:p w:rsidR="00F4656D" w:rsidRPr="009F6B4E" w:rsidRDefault="00F4656D" w:rsidP="00F4656D">
      <w:pPr>
        <w:pStyle w:val="a3"/>
        <w:rPr>
          <w:rFonts w:ascii="Times New Roman" w:hAnsi="Times New Roman"/>
          <w:b/>
          <w:spacing w:val="-20"/>
          <w:sz w:val="28"/>
          <w:szCs w:val="28"/>
          <w:lang w:val="ru-RU"/>
        </w:rPr>
      </w:pPr>
      <w:r w:rsidRPr="009F6B4E">
        <w:rPr>
          <w:rFonts w:ascii="Times New Roman" w:hAnsi="Times New Roman"/>
          <w:b/>
          <w:spacing w:val="-20"/>
          <w:sz w:val="28"/>
          <w:szCs w:val="28"/>
          <w:lang w:val="ru-RU"/>
        </w:rPr>
        <w:t>Выдержки, касающиеся действий  Обще</w:t>
      </w:r>
      <w:proofErr w:type="gramStart"/>
      <w:r w:rsidRPr="009F6B4E">
        <w:rPr>
          <w:rFonts w:ascii="Times New Roman" w:hAnsi="Times New Roman"/>
          <w:b/>
          <w:spacing w:val="-20"/>
          <w:sz w:val="28"/>
          <w:szCs w:val="28"/>
          <w:lang w:val="ru-RU"/>
        </w:rPr>
        <w:t xml:space="preserve">ств </w:t>
      </w:r>
      <w:r>
        <w:rPr>
          <w:rFonts w:ascii="Times New Roman" w:hAnsi="Times New Roman"/>
          <w:b/>
          <w:spacing w:val="-20"/>
          <w:sz w:val="28"/>
          <w:szCs w:val="28"/>
          <w:lang w:val="ru-RU"/>
        </w:rPr>
        <w:t xml:space="preserve"> </w:t>
      </w:r>
      <w:r w:rsidRPr="009F6B4E">
        <w:rPr>
          <w:rFonts w:ascii="Times New Roman" w:hAnsi="Times New Roman"/>
          <w:b/>
          <w:spacing w:val="-20"/>
          <w:sz w:val="28"/>
          <w:szCs w:val="28"/>
          <w:lang w:val="ru-RU"/>
        </w:rPr>
        <w:t>Кр</w:t>
      </w:r>
      <w:proofErr w:type="gramEnd"/>
      <w:r w:rsidRPr="009F6B4E">
        <w:rPr>
          <w:rFonts w:ascii="Times New Roman" w:hAnsi="Times New Roman"/>
          <w:b/>
          <w:spacing w:val="-20"/>
          <w:sz w:val="28"/>
          <w:szCs w:val="28"/>
          <w:lang w:val="ru-RU"/>
        </w:rPr>
        <w:t>асного Креста/Красного Полумесяца</w:t>
      </w:r>
    </w:p>
    <w:p w:rsidR="00F4656D" w:rsidRPr="009F6B4E" w:rsidRDefault="00F4656D" w:rsidP="00F4656D">
      <w:pPr>
        <w:pStyle w:val="a3"/>
        <w:rPr>
          <w:rFonts w:ascii="Times New Roman" w:hAnsi="Times New Roman"/>
          <w:b/>
          <w:spacing w:val="-20"/>
          <w:sz w:val="28"/>
          <w:szCs w:val="28"/>
          <w:lang w:val="ru-RU"/>
        </w:rPr>
      </w:pPr>
    </w:p>
    <w:p w:rsidR="00F4656D" w:rsidRPr="009F6B4E" w:rsidRDefault="00F4656D" w:rsidP="00F4656D">
      <w:pPr>
        <w:pStyle w:val="a3"/>
        <w:rPr>
          <w:rFonts w:ascii="Times New Roman" w:hAnsi="Times New Roman"/>
          <w:b/>
          <w:spacing w:val="-20"/>
          <w:sz w:val="28"/>
          <w:szCs w:val="28"/>
          <w:lang w:val="ru-RU"/>
        </w:rPr>
      </w:pPr>
      <w:r w:rsidRPr="009F6B4E">
        <w:rPr>
          <w:rFonts w:ascii="Times New Roman" w:hAnsi="Times New Roman"/>
          <w:b/>
          <w:spacing w:val="-20"/>
          <w:sz w:val="28"/>
          <w:szCs w:val="28"/>
        </w:rPr>
        <w:t>I</w:t>
      </w:r>
      <w:r w:rsidRPr="009F6B4E">
        <w:rPr>
          <w:rFonts w:ascii="Times New Roman" w:hAnsi="Times New Roman"/>
          <w:b/>
          <w:spacing w:val="-20"/>
          <w:sz w:val="28"/>
          <w:szCs w:val="28"/>
          <w:lang w:val="ru-RU"/>
        </w:rPr>
        <w:t xml:space="preserve"> Женевская конвенция</w:t>
      </w:r>
    </w:p>
    <w:p w:rsidR="00F4656D" w:rsidRDefault="00F4656D" w:rsidP="00F4656D">
      <w:pPr>
        <w:pStyle w:val="a3"/>
        <w:rPr>
          <w:rFonts w:ascii="Times New Roman" w:hAnsi="Times New Roman"/>
          <w:b/>
          <w:spacing w:val="-20"/>
          <w:sz w:val="28"/>
          <w:szCs w:val="28"/>
          <w:lang w:val="ru-RU"/>
        </w:rPr>
      </w:pPr>
      <w:r w:rsidRPr="009F6B4E">
        <w:rPr>
          <w:rFonts w:ascii="Times New Roman" w:hAnsi="Times New Roman"/>
          <w:b/>
          <w:spacing w:val="-20"/>
          <w:sz w:val="28"/>
          <w:szCs w:val="28"/>
          <w:lang w:val="ru-RU"/>
        </w:rPr>
        <w:t xml:space="preserve">Глава </w:t>
      </w:r>
      <w:r w:rsidRPr="009F6B4E">
        <w:rPr>
          <w:rFonts w:ascii="Times New Roman" w:hAnsi="Times New Roman"/>
          <w:b/>
          <w:spacing w:val="-20"/>
          <w:sz w:val="28"/>
          <w:szCs w:val="28"/>
        </w:rPr>
        <w:t>IV</w:t>
      </w:r>
      <w:r w:rsidRPr="009F6B4E">
        <w:rPr>
          <w:rFonts w:ascii="Times New Roman" w:hAnsi="Times New Roman"/>
          <w:b/>
          <w:spacing w:val="-20"/>
          <w:sz w:val="28"/>
          <w:szCs w:val="28"/>
          <w:lang w:val="ru-RU"/>
        </w:rPr>
        <w:t>. Личный состав</w:t>
      </w:r>
    </w:p>
    <w:p w:rsidR="00F4656D" w:rsidRPr="00AE2D8D" w:rsidRDefault="00F4656D" w:rsidP="00F4656D">
      <w:pPr>
        <w:pStyle w:val="a3"/>
        <w:rPr>
          <w:rFonts w:ascii="Times New Roman" w:hAnsi="Times New Roman"/>
          <w:spacing w:val="-20"/>
          <w:sz w:val="24"/>
          <w:szCs w:val="24"/>
          <w:u w:val="single"/>
          <w:lang w:val="ru-RU"/>
        </w:rPr>
      </w:pPr>
      <w:r w:rsidRPr="00AE2D8D">
        <w:rPr>
          <w:rFonts w:ascii="Times New Roman" w:hAnsi="Times New Roman"/>
          <w:spacing w:val="-20"/>
          <w:sz w:val="24"/>
          <w:szCs w:val="24"/>
          <w:u w:val="single"/>
          <w:lang w:val="ru-RU"/>
        </w:rPr>
        <w:t>Статья 24</w:t>
      </w:r>
    </w:p>
    <w:p w:rsidR="00F4656D" w:rsidRPr="00AE2D8D" w:rsidRDefault="00F4656D" w:rsidP="00F4656D">
      <w:pPr>
        <w:rPr>
          <w:sz w:val="24"/>
          <w:szCs w:val="24"/>
          <w:lang w:val="ru-RU"/>
        </w:rPr>
      </w:pPr>
      <w:r w:rsidRPr="00AE2D8D">
        <w:rPr>
          <w:b/>
          <w:sz w:val="24"/>
          <w:szCs w:val="24"/>
          <w:lang w:val="ru-RU"/>
        </w:rPr>
        <w:tab/>
      </w:r>
      <w:r w:rsidRPr="00AE2D8D">
        <w:rPr>
          <w:sz w:val="24"/>
          <w:szCs w:val="24"/>
          <w:lang w:val="ru-RU"/>
        </w:rPr>
        <w:t>Санитарный личный состав, предназначенный исключительно для розыска и подбирания, транспортировки или лечения раненых и больных или для предупреждения заболеваний, принадлежащий исключительно  администрации санитарных формирований и учреждений, а также священнослужители, состоящие при вооруженных силах, будут пользоваться уважением и покровительством при всех обстоятельствах.</w:t>
      </w:r>
    </w:p>
    <w:p w:rsidR="00F4656D" w:rsidRPr="00AE2D8D" w:rsidRDefault="00F4656D" w:rsidP="00F4656D">
      <w:pPr>
        <w:rPr>
          <w:rFonts w:ascii="Times New Roman" w:hAnsi="Times New Roman"/>
          <w:sz w:val="24"/>
          <w:szCs w:val="24"/>
          <w:u w:val="single"/>
          <w:lang w:val="ru-RU"/>
        </w:rPr>
      </w:pPr>
      <w:r w:rsidRPr="00AE2D8D">
        <w:rPr>
          <w:rFonts w:ascii="Times New Roman" w:hAnsi="Times New Roman"/>
          <w:sz w:val="24"/>
          <w:szCs w:val="24"/>
          <w:u w:val="single"/>
          <w:lang w:val="ru-RU"/>
        </w:rPr>
        <w:t>Статья 25</w:t>
      </w:r>
    </w:p>
    <w:p w:rsidR="00F4656D" w:rsidRPr="00AE2D8D" w:rsidRDefault="00F4656D" w:rsidP="00F4656D">
      <w:pPr>
        <w:rPr>
          <w:rFonts w:ascii="Times New Roman" w:hAnsi="Times New Roman"/>
          <w:sz w:val="24"/>
          <w:szCs w:val="24"/>
          <w:lang w:val="ru-RU"/>
        </w:rPr>
      </w:pPr>
      <w:r>
        <w:rPr>
          <w:rFonts w:ascii="Times New Roman" w:hAnsi="Times New Roman"/>
          <w:sz w:val="24"/>
          <w:szCs w:val="24"/>
          <w:lang w:val="ru-RU"/>
        </w:rPr>
        <w:t xml:space="preserve">        </w:t>
      </w:r>
      <w:proofErr w:type="gramStart"/>
      <w:r w:rsidRPr="00AE2D8D">
        <w:rPr>
          <w:rFonts w:ascii="Times New Roman" w:hAnsi="Times New Roman"/>
          <w:sz w:val="24"/>
          <w:szCs w:val="24"/>
          <w:lang w:val="ru-RU"/>
        </w:rPr>
        <w:t>Личный состав вооруженных сил, специально обученный для использования его в случае надобности в качестве вспомогательных санитаров, санитарок или носильщиков для розыска, подбирания, перевозки или для лечения раненых и больных, будет равным образом пользоваться уважением и покровительством в случае выполнения ими этих обязанностей в момент, когда они войдут в соприкосновение с противником или попадут</w:t>
      </w:r>
      <w:proofErr w:type="gramEnd"/>
      <w:r w:rsidRPr="00AE2D8D">
        <w:rPr>
          <w:rFonts w:ascii="Times New Roman" w:hAnsi="Times New Roman"/>
          <w:sz w:val="24"/>
          <w:szCs w:val="24"/>
          <w:lang w:val="ru-RU"/>
        </w:rPr>
        <w:t xml:space="preserve"> в его власть.</w:t>
      </w:r>
    </w:p>
    <w:p w:rsidR="00F4656D" w:rsidRDefault="00F4656D" w:rsidP="00F4656D">
      <w:pPr>
        <w:rPr>
          <w:rFonts w:ascii="Times New Roman" w:hAnsi="Times New Roman"/>
          <w:sz w:val="24"/>
          <w:szCs w:val="24"/>
          <w:u w:val="single"/>
          <w:lang w:val="ru-RU"/>
        </w:rPr>
      </w:pPr>
      <w:r w:rsidRPr="00AE2D8D">
        <w:rPr>
          <w:rFonts w:ascii="Times New Roman" w:hAnsi="Times New Roman"/>
          <w:sz w:val="24"/>
          <w:szCs w:val="24"/>
          <w:u w:val="single"/>
          <w:lang w:val="ru-RU"/>
        </w:rPr>
        <w:t>Статья 26</w:t>
      </w:r>
    </w:p>
    <w:p w:rsidR="00F4656D" w:rsidRDefault="00F4656D" w:rsidP="00F4656D">
      <w:pPr>
        <w:rPr>
          <w:rFonts w:ascii="Times New Roman" w:hAnsi="Times New Roman"/>
          <w:sz w:val="24"/>
          <w:szCs w:val="24"/>
          <w:lang w:val="ru-RU"/>
        </w:rPr>
      </w:pPr>
      <w:r w:rsidRPr="00B0638A">
        <w:rPr>
          <w:rFonts w:ascii="Times New Roman" w:hAnsi="Times New Roman"/>
          <w:sz w:val="24"/>
          <w:szCs w:val="24"/>
          <w:lang w:val="ru-RU"/>
        </w:rPr>
        <w:t xml:space="preserve">          </w:t>
      </w:r>
      <w:proofErr w:type="gramStart"/>
      <w:r w:rsidRPr="00B0638A">
        <w:rPr>
          <w:rFonts w:ascii="Times New Roman" w:hAnsi="Times New Roman"/>
          <w:sz w:val="24"/>
          <w:szCs w:val="24"/>
          <w:lang w:val="ru-RU"/>
        </w:rPr>
        <w:t>К личному составу</w:t>
      </w:r>
      <w:r>
        <w:rPr>
          <w:rFonts w:ascii="Times New Roman" w:hAnsi="Times New Roman"/>
          <w:sz w:val="24"/>
          <w:szCs w:val="24"/>
          <w:lang w:val="ru-RU"/>
        </w:rPr>
        <w:t>, упомянутому в ст. 24, приравнивается личный состав национальных  Обществ  Красного Креста  и других  добровольных обществ помощи, надлежащим образом признанных и уполномоченных своим правительством, используемый для тех же функций, что и функции личного состава, упомянутого в названной статье, при условии подчинения личного состава этих обществ военным законам и распоряжениям.</w:t>
      </w:r>
      <w:proofErr w:type="gramEnd"/>
    </w:p>
    <w:p w:rsidR="00F4656D" w:rsidRDefault="00F4656D" w:rsidP="00F4656D">
      <w:pPr>
        <w:rPr>
          <w:rFonts w:ascii="Times New Roman" w:hAnsi="Times New Roman"/>
          <w:sz w:val="24"/>
          <w:szCs w:val="24"/>
          <w:lang w:val="ru-RU"/>
        </w:rPr>
      </w:pPr>
      <w:r>
        <w:rPr>
          <w:rFonts w:ascii="Times New Roman" w:hAnsi="Times New Roman"/>
          <w:sz w:val="24"/>
          <w:szCs w:val="24"/>
          <w:lang w:val="ru-RU"/>
        </w:rPr>
        <w:tab/>
        <w:t>Каждая Высокая Договаривающаяся сторона сообщит другой либо в мирное время, либо в начале или в течение военных действий, но, во всяком случае, ранее начала фактической деятельности упомянутых обществ, наименование обществ, которые она под свою ответственность уполномочит оказывать содействие официальной санитарной службе при своих вооруженных силах.</w:t>
      </w:r>
    </w:p>
    <w:p w:rsidR="00F4656D" w:rsidRPr="005C5568" w:rsidRDefault="00F4656D" w:rsidP="00F4656D">
      <w:pPr>
        <w:rPr>
          <w:rFonts w:ascii="Times New Roman" w:hAnsi="Times New Roman"/>
          <w:sz w:val="24"/>
          <w:szCs w:val="24"/>
          <w:lang w:val="ru-RU"/>
        </w:rPr>
      </w:pPr>
      <w:r w:rsidRPr="005C5568">
        <w:rPr>
          <w:rFonts w:ascii="Times New Roman" w:hAnsi="Times New Roman"/>
          <w:sz w:val="24"/>
          <w:szCs w:val="24"/>
          <w:u w:val="single"/>
          <w:lang w:val="ru-RU"/>
        </w:rPr>
        <w:t>Статья 27</w:t>
      </w:r>
      <w:r>
        <w:rPr>
          <w:rFonts w:ascii="Times New Roman" w:hAnsi="Times New Roman"/>
          <w:sz w:val="24"/>
          <w:szCs w:val="24"/>
          <w:u w:val="single"/>
          <w:lang w:val="ru-RU"/>
        </w:rPr>
        <w:t xml:space="preserve">  </w:t>
      </w:r>
      <w:r w:rsidRPr="005C5568">
        <w:rPr>
          <w:rFonts w:ascii="Times New Roman" w:hAnsi="Times New Roman"/>
          <w:sz w:val="24"/>
          <w:szCs w:val="24"/>
          <w:lang w:val="ru-RU"/>
        </w:rPr>
        <w:t xml:space="preserve">(О деятельности </w:t>
      </w:r>
      <w:r>
        <w:rPr>
          <w:rFonts w:ascii="Times New Roman" w:hAnsi="Times New Roman"/>
          <w:sz w:val="24"/>
          <w:szCs w:val="24"/>
          <w:lang w:val="ru-RU"/>
        </w:rPr>
        <w:t>обществ помощи нейтральных стран)</w:t>
      </w:r>
    </w:p>
    <w:p w:rsidR="00F4656D" w:rsidRDefault="00F4656D" w:rsidP="00F4656D">
      <w:pPr>
        <w:rPr>
          <w:rFonts w:ascii="Times New Roman" w:hAnsi="Times New Roman"/>
          <w:sz w:val="24"/>
          <w:szCs w:val="24"/>
          <w:u w:val="single"/>
          <w:lang w:val="ru-RU"/>
        </w:rPr>
      </w:pPr>
      <w:r w:rsidRPr="00347DC0">
        <w:rPr>
          <w:rFonts w:ascii="Times New Roman" w:hAnsi="Times New Roman"/>
          <w:sz w:val="24"/>
          <w:szCs w:val="24"/>
          <w:u w:val="single"/>
          <w:lang w:val="ru-RU"/>
        </w:rPr>
        <w:t>Статья 28</w:t>
      </w:r>
    </w:p>
    <w:p w:rsidR="00F4656D" w:rsidRDefault="00F4656D" w:rsidP="00F4656D">
      <w:pPr>
        <w:rPr>
          <w:rFonts w:ascii="Times New Roman" w:hAnsi="Times New Roman"/>
          <w:sz w:val="24"/>
          <w:szCs w:val="24"/>
          <w:lang w:val="ru-RU"/>
        </w:rPr>
      </w:pPr>
      <w:r w:rsidRPr="00347DC0">
        <w:rPr>
          <w:rFonts w:ascii="Times New Roman" w:hAnsi="Times New Roman"/>
          <w:sz w:val="24"/>
          <w:szCs w:val="24"/>
          <w:lang w:val="ru-RU"/>
        </w:rPr>
        <w:t>Персонал,  перечисленный</w:t>
      </w:r>
      <w:r>
        <w:rPr>
          <w:rFonts w:ascii="Times New Roman" w:hAnsi="Times New Roman"/>
          <w:sz w:val="24"/>
          <w:szCs w:val="24"/>
          <w:lang w:val="ru-RU"/>
        </w:rPr>
        <w:t xml:space="preserve"> в ст. 24 и 26, попавший во власть противной стороны, будет задерживаться лишь в той мере, в какой это будет требовать санитарное состояние, духовные потребности и количество военнопленных.</w:t>
      </w:r>
    </w:p>
    <w:p w:rsidR="00F4656D" w:rsidRDefault="00F4656D" w:rsidP="00F4656D">
      <w:pPr>
        <w:rPr>
          <w:rFonts w:ascii="Times New Roman" w:hAnsi="Times New Roman"/>
          <w:sz w:val="24"/>
          <w:szCs w:val="24"/>
          <w:lang w:val="ru-RU"/>
        </w:rPr>
      </w:pPr>
      <w:r>
        <w:rPr>
          <w:rFonts w:ascii="Times New Roman" w:hAnsi="Times New Roman"/>
          <w:sz w:val="24"/>
          <w:szCs w:val="24"/>
          <w:lang w:val="ru-RU"/>
        </w:rPr>
        <w:t>Лица, принадлежащие к персоналу, задержанному таким образом, не будут считаться военнопленными, но будут пользоваться преимуществами всех положений Женевской конвенции от 12 августа 1949 года об обращении с военнопленными. Эти лица смогут осуществлять свои медицинские или духовные обязанности на пользу военнопленных.</w:t>
      </w:r>
    </w:p>
    <w:p w:rsidR="00F4656D" w:rsidRPr="009457B0" w:rsidRDefault="00F4656D" w:rsidP="00F4656D">
      <w:pPr>
        <w:rPr>
          <w:rFonts w:ascii="Times New Roman" w:hAnsi="Times New Roman"/>
          <w:b/>
          <w:sz w:val="28"/>
          <w:szCs w:val="28"/>
          <w:lang w:val="ru-RU"/>
        </w:rPr>
      </w:pPr>
      <w:r w:rsidRPr="009457B0">
        <w:rPr>
          <w:rFonts w:ascii="Times New Roman" w:hAnsi="Times New Roman"/>
          <w:b/>
          <w:sz w:val="28"/>
          <w:szCs w:val="28"/>
          <w:lang w:val="ru-RU"/>
        </w:rPr>
        <w:lastRenderedPageBreak/>
        <w:t xml:space="preserve">Глава </w:t>
      </w:r>
      <w:r w:rsidRPr="009457B0">
        <w:rPr>
          <w:rFonts w:ascii="Times New Roman" w:hAnsi="Times New Roman"/>
          <w:b/>
          <w:sz w:val="28"/>
          <w:szCs w:val="28"/>
        </w:rPr>
        <w:t>V</w:t>
      </w:r>
      <w:r>
        <w:rPr>
          <w:rFonts w:ascii="Times New Roman" w:hAnsi="Times New Roman"/>
          <w:b/>
          <w:sz w:val="28"/>
          <w:szCs w:val="28"/>
          <w:lang w:val="ru-RU"/>
        </w:rPr>
        <w:t>-</w:t>
      </w:r>
      <w:r w:rsidRPr="009457B0">
        <w:rPr>
          <w:rFonts w:ascii="Times New Roman" w:hAnsi="Times New Roman"/>
          <w:b/>
          <w:sz w:val="28"/>
          <w:szCs w:val="28"/>
          <w:lang w:val="ru-RU"/>
        </w:rPr>
        <w:t>Здания и имущество</w:t>
      </w:r>
    </w:p>
    <w:p w:rsidR="00F4656D" w:rsidRPr="009457B0" w:rsidRDefault="00F4656D" w:rsidP="00F4656D">
      <w:pPr>
        <w:rPr>
          <w:rFonts w:ascii="Times New Roman" w:hAnsi="Times New Roman"/>
          <w:sz w:val="24"/>
          <w:szCs w:val="24"/>
          <w:u w:val="single"/>
          <w:lang w:val="ru-RU"/>
        </w:rPr>
      </w:pPr>
      <w:r w:rsidRPr="009457B0">
        <w:rPr>
          <w:rFonts w:ascii="Times New Roman" w:hAnsi="Times New Roman"/>
          <w:sz w:val="24"/>
          <w:szCs w:val="24"/>
          <w:u w:val="single"/>
          <w:lang w:val="ru-RU"/>
        </w:rPr>
        <w:t>Статья 34</w:t>
      </w:r>
    </w:p>
    <w:p w:rsidR="00F4656D" w:rsidRDefault="00F4656D" w:rsidP="00F4656D">
      <w:pPr>
        <w:rPr>
          <w:rFonts w:ascii="Times New Roman" w:hAnsi="Times New Roman"/>
          <w:sz w:val="24"/>
          <w:szCs w:val="24"/>
          <w:lang w:val="ru-RU"/>
        </w:rPr>
      </w:pPr>
      <w:r>
        <w:rPr>
          <w:rFonts w:ascii="Times New Roman" w:hAnsi="Times New Roman"/>
          <w:sz w:val="24"/>
          <w:szCs w:val="24"/>
          <w:lang w:val="ru-RU"/>
        </w:rPr>
        <w:t>Движимое и недвижимое имущество обществ помощи, на которые распространяются  преимущества, установленные конвенцией, будет рассматриваться как частная собственность.</w:t>
      </w:r>
    </w:p>
    <w:p w:rsidR="00F4656D" w:rsidRDefault="00F4656D" w:rsidP="00F4656D">
      <w:pPr>
        <w:rPr>
          <w:rFonts w:ascii="Times New Roman" w:hAnsi="Times New Roman"/>
          <w:sz w:val="24"/>
          <w:szCs w:val="24"/>
          <w:lang w:val="ru-RU"/>
        </w:rPr>
      </w:pPr>
      <w:r>
        <w:rPr>
          <w:rFonts w:ascii="Times New Roman" w:hAnsi="Times New Roman"/>
          <w:sz w:val="24"/>
          <w:szCs w:val="24"/>
          <w:lang w:val="ru-RU"/>
        </w:rPr>
        <w:t>Право реквизиции, признанное за воюющими по законам и обычаям войны, будет осуществляться</w:t>
      </w:r>
    </w:p>
    <w:p w:rsidR="00F4656D" w:rsidRDefault="00F4656D" w:rsidP="00F4656D">
      <w:pPr>
        <w:rPr>
          <w:rFonts w:ascii="Times New Roman" w:hAnsi="Times New Roman"/>
          <w:sz w:val="24"/>
          <w:szCs w:val="24"/>
          <w:lang w:val="ru-RU"/>
        </w:rPr>
      </w:pPr>
      <w:r>
        <w:rPr>
          <w:rFonts w:ascii="Times New Roman" w:hAnsi="Times New Roman"/>
          <w:sz w:val="24"/>
          <w:szCs w:val="24"/>
          <w:lang w:val="ru-RU"/>
        </w:rPr>
        <w:t>Лишь в случае крайней необходимости после того, как судьба раненых и больных будет обеспечена.</w:t>
      </w:r>
    </w:p>
    <w:p w:rsidR="00F4656D" w:rsidRDefault="00F4656D" w:rsidP="00F4656D">
      <w:pPr>
        <w:rPr>
          <w:rFonts w:ascii="Times New Roman" w:hAnsi="Times New Roman"/>
          <w:b/>
          <w:sz w:val="28"/>
          <w:szCs w:val="28"/>
          <w:lang w:val="ru-RU"/>
        </w:rPr>
      </w:pPr>
    </w:p>
    <w:p w:rsidR="00F4656D" w:rsidRPr="009457B0" w:rsidRDefault="00F4656D" w:rsidP="00F4656D">
      <w:pPr>
        <w:rPr>
          <w:rFonts w:ascii="Times New Roman" w:hAnsi="Times New Roman"/>
          <w:b/>
          <w:sz w:val="28"/>
          <w:szCs w:val="28"/>
          <w:lang w:val="ru-RU"/>
        </w:rPr>
      </w:pPr>
      <w:r w:rsidRPr="009457B0">
        <w:rPr>
          <w:rFonts w:ascii="Times New Roman" w:hAnsi="Times New Roman"/>
          <w:b/>
          <w:sz w:val="28"/>
          <w:szCs w:val="28"/>
          <w:lang w:val="ru-RU"/>
        </w:rPr>
        <w:t xml:space="preserve">Глава </w:t>
      </w:r>
      <w:r w:rsidRPr="009457B0">
        <w:rPr>
          <w:rFonts w:ascii="Times New Roman" w:hAnsi="Times New Roman"/>
          <w:b/>
          <w:sz w:val="28"/>
          <w:szCs w:val="28"/>
        </w:rPr>
        <w:t>VII</w:t>
      </w:r>
      <w:r>
        <w:rPr>
          <w:rFonts w:ascii="Times New Roman" w:hAnsi="Times New Roman"/>
          <w:b/>
          <w:sz w:val="28"/>
          <w:szCs w:val="28"/>
          <w:lang w:val="ru-RU"/>
        </w:rPr>
        <w:t xml:space="preserve"> - </w:t>
      </w:r>
      <w:r w:rsidRPr="009457B0">
        <w:rPr>
          <w:rFonts w:ascii="Times New Roman" w:hAnsi="Times New Roman"/>
          <w:b/>
          <w:sz w:val="28"/>
          <w:szCs w:val="28"/>
          <w:lang w:val="ru-RU"/>
        </w:rPr>
        <w:t>Отличительная эмблема</w:t>
      </w:r>
    </w:p>
    <w:p w:rsidR="00F4656D" w:rsidRPr="009457B0" w:rsidRDefault="00F4656D" w:rsidP="00F4656D">
      <w:pPr>
        <w:rPr>
          <w:rFonts w:ascii="Times New Roman" w:hAnsi="Times New Roman"/>
          <w:sz w:val="24"/>
          <w:szCs w:val="24"/>
          <w:u w:val="single"/>
          <w:lang w:val="ru-RU"/>
        </w:rPr>
      </w:pPr>
      <w:r w:rsidRPr="009457B0">
        <w:rPr>
          <w:rFonts w:ascii="Times New Roman" w:hAnsi="Times New Roman"/>
          <w:sz w:val="24"/>
          <w:szCs w:val="24"/>
          <w:u w:val="single"/>
          <w:lang w:val="ru-RU"/>
        </w:rPr>
        <w:t>Статья 40.</w:t>
      </w:r>
    </w:p>
    <w:p w:rsidR="00F4656D" w:rsidRDefault="00F4656D" w:rsidP="00F4656D">
      <w:pPr>
        <w:rPr>
          <w:rFonts w:ascii="Times New Roman" w:hAnsi="Times New Roman"/>
          <w:sz w:val="24"/>
          <w:szCs w:val="24"/>
          <w:lang w:val="ru-RU"/>
        </w:rPr>
      </w:pPr>
      <w:r>
        <w:rPr>
          <w:rFonts w:ascii="Times New Roman" w:hAnsi="Times New Roman"/>
          <w:sz w:val="24"/>
          <w:szCs w:val="24"/>
          <w:lang w:val="ru-RU"/>
        </w:rPr>
        <w:t>Личный состав, упомянутый в ст.24,26 и 27, будет носить на левой руке не портящуюся от влаги нарукавную повязку, снабженную отличительным знаком и печатью военных властей. Этот персонал будет также  иметь при себе специальное удостоверение личности, снабженное фотографией, отличительным знаком и рельефной печатью военных властей. Это удостоверение не должно портиться от влаги и должно быть карманного размера.</w:t>
      </w:r>
    </w:p>
    <w:p w:rsidR="00F4656D" w:rsidRPr="009457B0" w:rsidRDefault="00F4656D" w:rsidP="00F4656D">
      <w:pPr>
        <w:rPr>
          <w:rFonts w:ascii="Times New Roman" w:hAnsi="Times New Roman"/>
          <w:sz w:val="24"/>
          <w:szCs w:val="24"/>
          <w:u w:val="single"/>
          <w:lang w:val="ru-RU"/>
        </w:rPr>
      </w:pPr>
      <w:r w:rsidRPr="009457B0">
        <w:rPr>
          <w:rFonts w:ascii="Times New Roman" w:hAnsi="Times New Roman"/>
          <w:sz w:val="24"/>
          <w:szCs w:val="24"/>
          <w:u w:val="single"/>
          <w:lang w:val="ru-RU"/>
        </w:rPr>
        <w:t>Статья 44.</w:t>
      </w:r>
    </w:p>
    <w:p w:rsidR="00F4656D" w:rsidRDefault="00F4656D" w:rsidP="00F4656D">
      <w:pPr>
        <w:rPr>
          <w:rFonts w:ascii="Times New Roman" w:hAnsi="Times New Roman"/>
          <w:sz w:val="24"/>
          <w:szCs w:val="24"/>
          <w:lang w:val="ru-RU"/>
        </w:rPr>
      </w:pPr>
      <w:proofErr w:type="gramStart"/>
      <w:r>
        <w:rPr>
          <w:rFonts w:ascii="Times New Roman" w:hAnsi="Times New Roman"/>
          <w:sz w:val="24"/>
          <w:szCs w:val="24"/>
          <w:lang w:val="ru-RU"/>
        </w:rPr>
        <w:t>Эмблема красного креста на белом фоне и слова «Красный Крест» или «Женевский Крест» не могут использоваться ни во время мира, ни во время войны, кроме как для защиты или обозначения санитарных формирований и учреждений, персонала и материальной части, защищенных настоящей конвенцией и др. конвенциями, касающимися аналогичных вопросов (то же самое касается эмблемы красного полумесяца).</w:t>
      </w:r>
      <w:proofErr w:type="gramEnd"/>
      <w:r>
        <w:rPr>
          <w:rFonts w:ascii="Times New Roman" w:hAnsi="Times New Roman"/>
          <w:sz w:val="24"/>
          <w:szCs w:val="24"/>
          <w:lang w:val="ru-RU"/>
        </w:rPr>
        <w:t xml:space="preserve"> Национальные общества Красного Крест Красного Полумесяца будут иметь право пользоваться отличительной эмблемой, предоставляющей покровительство конвенции, только в рамках положений этого абзаца.</w:t>
      </w:r>
    </w:p>
    <w:p w:rsidR="00F4656D" w:rsidRDefault="00F4656D" w:rsidP="00F4656D">
      <w:pPr>
        <w:rPr>
          <w:rFonts w:ascii="Times New Roman" w:hAnsi="Times New Roman"/>
          <w:sz w:val="24"/>
          <w:szCs w:val="24"/>
          <w:lang w:val="ru-RU"/>
        </w:rPr>
      </w:pPr>
      <w:r>
        <w:rPr>
          <w:rFonts w:ascii="Times New Roman" w:hAnsi="Times New Roman"/>
          <w:sz w:val="24"/>
          <w:szCs w:val="24"/>
          <w:lang w:val="ru-RU"/>
        </w:rPr>
        <w:t>Кроме того, Национальные общества КК / КП в мирное время могут пользоваться, в соответствии со своим национальным законодательством, именем и эмблемой КК /КП для других видов своей деятельности, отвечающих принципам, сформулированным международными конференциями  Красного Креста. Когда эти другие виды деятельности осуществляются во время войны, условия пользования эмблемой должны быть таковы, чтобы нельзя было предположить, что она имеет целью обеспечить покровительство конвенции эмблема должна быть небольшой величины, и ею нельзя пользоваться на нарукавных повязках и крышах зданий.</w:t>
      </w:r>
    </w:p>
    <w:p w:rsidR="00F4656D" w:rsidRPr="005C5568" w:rsidRDefault="00F4656D" w:rsidP="00F4656D">
      <w:pPr>
        <w:rPr>
          <w:rFonts w:ascii="Times New Roman" w:hAnsi="Times New Roman"/>
          <w:sz w:val="24"/>
          <w:szCs w:val="24"/>
          <w:lang w:val="ru-RU"/>
        </w:rPr>
      </w:pPr>
      <w:r>
        <w:rPr>
          <w:rFonts w:ascii="Times New Roman" w:hAnsi="Times New Roman"/>
          <w:sz w:val="24"/>
          <w:szCs w:val="24"/>
          <w:lang w:val="ru-RU"/>
        </w:rPr>
        <w:t xml:space="preserve">В качестве исключения, в соответствии с национальным законодательством и со специального разрешения Национального общества КК /КП, эмблема конвенции может употребляться в мирное время для обозначения перевозочных средств, используемых в </w:t>
      </w:r>
      <w:r>
        <w:rPr>
          <w:rFonts w:ascii="Times New Roman" w:hAnsi="Times New Roman"/>
          <w:sz w:val="24"/>
          <w:szCs w:val="24"/>
          <w:lang w:val="ru-RU"/>
        </w:rPr>
        <w:lastRenderedPageBreak/>
        <w:t>качестве санитарного транспорта, и мест нахождения пунктов помощи, предназначенных исключительно для оказания бесплатной помощи раненым и больным.</w:t>
      </w:r>
    </w:p>
    <w:p w:rsidR="00F4656D" w:rsidRPr="00D27A61" w:rsidRDefault="00F4656D" w:rsidP="00F4656D">
      <w:pPr>
        <w:rPr>
          <w:rFonts w:ascii="Times New Roman" w:hAnsi="Times New Roman"/>
          <w:b/>
          <w:sz w:val="28"/>
          <w:szCs w:val="28"/>
          <w:lang w:val="ru-RU"/>
        </w:rPr>
      </w:pPr>
      <w:r w:rsidRPr="00D27A61">
        <w:rPr>
          <w:rFonts w:ascii="Times New Roman" w:hAnsi="Times New Roman"/>
          <w:b/>
          <w:sz w:val="28"/>
          <w:szCs w:val="28"/>
        </w:rPr>
        <w:t>I</w:t>
      </w:r>
      <w:r w:rsidRPr="00D27A61">
        <w:rPr>
          <w:rFonts w:ascii="Times New Roman" w:hAnsi="Times New Roman"/>
          <w:b/>
          <w:sz w:val="28"/>
          <w:szCs w:val="28"/>
          <w:lang w:val="ru-RU"/>
        </w:rPr>
        <w:t xml:space="preserve"> Дополнительный протокол</w:t>
      </w:r>
      <w:r>
        <w:rPr>
          <w:rFonts w:ascii="Times New Roman" w:hAnsi="Times New Roman"/>
          <w:b/>
          <w:sz w:val="28"/>
          <w:szCs w:val="28"/>
          <w:lang w:val="ru-RU"/>
        </w:rPr>
        <w:t xml:space="preserve">, Часть </w:t>
      </w:r>
      <w:r>
        <w:rPr>
          <w:rFonts w:ascii="Times New Roman" w:hAnsi="Times New Roman"/>
          <w:b/>
          <w:sz w:val="28"/>
          <w:szCs w:val="28"/>
        </w:rPr>
        <w:t>II</w:t>
      </w:r>
      <w:r>
        <w:rPr>
          <w:rFonts w:ascii="Times New Roman" w:hAnsi="Times New Roman"/>
          <w:b/>
          <w:sz w:val="28"/>
          <w:szCs w:val="28"/>
          <w:lang w:val="ru-RU"/>
        </w:rPr>
        <w:t xml:space="preserve">, Раздел </w:t>
      </w:r>
      <w:r>
        <w:rPr>
          <w:rFonts w:ascii="Times New Roman" w:hAnsi="Times New Roman"/>
          <w:b/>
          <w:sz w:val="28"/>
          <w:szCs w:val="28"/>
        </w:rPr>
        <w:t>I</w:t>
      </w:r>
    </w:p>
    <w:p w:rsidR="00F4656D" w:rsidRPr="00D27A61" w:rsidRDefault="00F4656D" w:rsidP="00F4656D">
      <w:pPr>
        <w:rPr>
          <w:rFonts w:ascii="Times New Roman" w:hAnsi="Times New Roman"/>
          <w:sz w:val="24"/>
          <w:szCs w:val="24"/>
          <w:u w:val="single"/>
          <w:lang w:val="ru-RU"/>
        </w:rPr>
      </w:pPr>
      <w:r w:rsidRPr="00D27A61">
        <w:rPr>
          <w:rFonts w:ascii="Times New Roman" w:hAnsi="Times New Roman"/>
          <w:sz w:val="24"/>
          <w:szCs w:val="24"/>
          <w:u w:val="single"/>
        </w:rPr>
        <w:t>C</w:t>
      </w:r>
      <w:proofErr w:type="spellStart"/>
      <w:r w:rsidRPr="00D27A61">
        <w:rPr>
          <w:rFonts w:ascii="Times New Roman" w:hAnsi="Times New Roman"/>
          <w:sz w:val="24"/>
          <w:szCs w:val="24"/>
          <w:u w:val="single"/>
          <w:lang w:val="ru-RU"/>
        </w:rPr>
        <w:t>татья</w:t>
      </w:r>
      <w:proofErr w:type="spellEnd"/>
      <w:r w:rsidRPr="00D27A61">
        <w:rPr>
          <w:rFonts w:ascii="Times New Roman" w:hAnsi="Times New Roman"/>
          <w:sz w:val="24"/>
          <w:szCs w:val="24"/>
          <w:u w:val="single"/>
          <w:lang w:val="ru-RU"/>
        </w:rPr>
        <w:t xml:space="preserve"> 17</w:t>
      </w:r>
      <w:r>
        <w:rPr>
          <w:rFonts w:ascii="Times New Roman" w:hAnsi="Times New Roman"/>
          <w:sz w:val="24"/>
          <w:szCs w:val="24"/>
          <w:u w:val="single"/>
          <w:lang w:val="ru-RU"/>
        </w:rPr>
        <w:t xml:space="preserve"> –Роль гражданского населения и обществ помощи</w:t>
      </w:r>
    </w:p>
    <w:p w:rsidR="00F4656D" w:rsidRDefault="00F4656D" w:rsidP="00F4656D">
      <w:pPr>
        <w:numPr>
          <w:ilvl w:val="0"/>
          <w:numId w:val="1"/>
        </w:numPr>
        <w:ind w:left="0" w:firstLine="0"/>
        <w:rPr>
          <w:rFonts w:ascii="Times New Roman" w:hAnsi="Times New Roman"/>
          <w:sz w:val="24"/>
          <w:szCs w:val="24"/>
          <w:lang w:val="ru-RU"/>
        </w:rPr>
      </w:pPr>
      <w:r w:rsidRPr="00D27A61">
        <w:rPr>
          <w:rFonts w:ascii="Times New Roman" w:hAnsi="Times New Roman"/>
          <w:sz w:val="24"/>
          <w:szCs w:val="24"/>
          <w:lang w:val="ru-RU"/>
        </w:rPr>
        <w:t>Гражданское население</w:t>
      </w:r>
      <w:r>
        <w:rPr>
          <w:rFonts w:ascii="Times New Roman" w:hAnsi="Times New Roman"/>
          <w:sz w:val="24"/>
          <w:szCs w:val="24"/>
          <w:lang w:val="ru-RU"/>
        </w:rPr>
        <w:t xml:space="preserve"> относится с уважением к раненым, больным и лицам, потерпевшим кораблекрушение, даже если они принадлежат к противной стороне, и не допускает по отношению к ним актов насилия. Гражданскому населению и обществам помощи, таким как национальные общества КК / КП, разрешается даже по их собственной инициативе, подбирать раненых, больных и лиц, потерпевших кораблекрушение, и ухаживать за ними даже на захваченной или оккупированной территории. Никто не может подвергаться гонениям, преследованию, осуждению или наказанию за такие гуманные действия.</w:t>
      </w:r>
    </w:p>
    <w:p w:rsidR="00F4656D" w:rsidRDefault="00F4656D" w:rsidP="00F4656D">
      <w:pPr>
        <w:numPr>
          <w:ilvl w:val="0"/>
          <w:numId w:val="1"/>
        </w:numPr>
        <w:ind w:left="0" w:firstLine="0"/>
        <w:rPr>
          <w:rFonts w:ascii="Times New Roman" w:hAnsi="Times New Roman"/>
          <w:sz w:val="24"/>
          <w:szCs w:val="24"/>
          <w:lang w:val="ru-RU"/>
        </w:rPr>
      </w:pPr>
      <w:r>
        <w:rPr>
          <w:rFonts w:ascii="Times New Roman" w:hAnsi="Times New Roman"/>
          <w:sz w:val="24"/>
          <w:szCs w:val="24"/>
          <w:lang w:val="ru-RU"/>
        </w:rPr>
        <w:t>Стороны, находящиеся в конфликте, могут обращаться к гражданскому населению или обществам помощи, указанным в пункте 1, с просьбой подбирать раненых, больных и лиц, потерпевших кораблекрушение, и ухаживать за ними, разыскивать мертвых и сообщать об их местонахождении; они обеспечивают защиту и необходимое содействие тем, кто откликается на их обращении. Если противная сторона устанавливает контроль над территорией, то эта сторона также предоставляет такую же защиту и содействие до тех пор, пока они необходимы.</w:t>
      </w:r>
    </w:p>
    <w:p w:rsidR="00F4656D" w:rsidRPr="00086274" w:rsidRDefault="00F4656D" w:rsidP="00F4656D">
      <w:pPr>
        <w:ind w:left="720"/>
        <w:rPr>
          <w:rFonts w:ascii="Times New Roman" w:hAnsi="Times New Roman"/>
          <w:b/>
          <w:sz w:val="28"/>
          <w:szCs w:val="28"/>
          <w:lang w:val="ru-RU"/>
        </w:rPr>
      </w:pPr>
      <w:r w:rsidRPr="00086274">
        <w:rPr>
          <w:rFonts w:ascii="Times New Roman" w:hAnsi="Times New Roman"/>
          <w:b/>
          <w:sz w:val="28"/>
          <w:szCs w:val="28"/>
        </w:rPr>
        <w:t>II</w:t>
      </w:r>
      <w:r w:rsidRPr="00086274">
        <w:rPr>
          <w:rFonts w:ascii="Times New Roman" w:hAnsi="Times New Roman"/>
          <w:b/>
          <w:sz w:val="28"/>
          <w:szCs w:val="28"/>
          <w:lang w:val="ru-RU"/>
        </w:rPr>
        <w:t xml:space="preserve"> Дополнительный протокол, часть </w:t>
      </w:r>
      <w:r w:rsidRPr="00086274">
        <w:rPr>
          <w:rFonts w:ascii="Times New Roman" w:hAnsi="Times New Roman"/>
          <w:b/>
          <w:sz w:val="28"/>
          <w:szCs w:val="28"/>
        </w:rPr>
        <w:t>V</w:t>
      </w:r>
      <w:r w:rsidRPr="00086274">
        <w:rPr>
          <w:rFonts w:ascii="Times New Roman" w:hAnsi="Times New Roman"/>
          <w:b/>
          <w:sz w:val="28"/>
          <w:szCs w:val="28"/>
          <w:lang w:val="ru-RU"/>
        </w:rPr>
        <w:t xml:space="preserve">, </w:t>
      </w:r>
    </w:p>
    <w:p w:rsidR="00F4656D" w:rsidRPr="000170EE" w:rsidRDefault="00F4656D" w:rsidP="00F4656D">
      <w:pPr>
        <w:rPr>
          <w:rFonts w:ascii="Times New Roman" w:hAnsi="Times New Roman"/>
          <w:sz w:val="24"/>
          <w:szCs w:val="24"/>
          <w:u w:val="single"/>
          <w:lang w:val="ru-RU"/>
        </w:rPr>
      </w:pPr>
      <w:r w:rsidRPr="000170EE">
        <w:rPr>
          <w:rFonts w:ascii="Times New Roman" w:hAnsi="Times New Roman"/>
          <w:sz w:val="24"/>
          <w:szCs w:val="24"/>
          <w:u w:val="single"/>
          <w:lang w:val="ru-RU"/>
        </w:rPr>
        <w:t>статья 10 – Общая защита лиц,  выполняющих медицинские функции.</w:t>
      </w:r>
    </w:p>
    <w:p w:rsidR="00F4656D" w:rsidRDefault="00F4656D" w:rsidP="00F4656D">
      <w:pPr>
        <w:numPr>
          <w:ilvl w:val="0"/>
          <w:numId w:val="2"/>
        </w:numPr>
        <w:ind w:left="0" w:firstLine="0"/>
        <w:rPr>
          <w:rFonts w:ascii="Times New Roman" w:hAnsi="Times New Roman"/>
          <w:sz w:val="24"/>
          <w:szCs w:val="24"/>
          <w:lang w:val="ru-RU"/>
        </w:rPr>
      </w:pPr>
      <w:r>
        <w:rPr>
          <w:rFonts w:ascii="Times New Roman" w:hAnsi="Times New Roman"/>
          <w:sz w:val="24"/>
          <w:szCs w:val="24"/>
          <w:lang w:val="ru-RU"/>
        </w:rPr>
        <w:t>Ни при каких обстоятельствах ни одно лицо не может быть подвергнуто наказанию за выполнение им медицинских функций, совместимых с медицинской этикой, независимо от того, в интересах какого лица выполняются эти функции.</w:t>
      </w:r>
    </w:p>
    <w:p w:rsidR="00F4656D" w:rsidRDefault="00F4656D" w:rsidP="00F4656D">
      <w:pPr>
        <w:ind w:left="1080"/>
        <w:rPr>
          <w:rFonts w:ascii="Times New Roman" w:hAnsi="Times New Roman"/>
          <w:sz w:val="24"/>
          <w:szCs w:val="24"/>
          <w:lang w:val="ru-RU"/>
        </w:rPr>
      </w:pPr>
      <w:r>
        <w:rPr>
          <w:rFonts w:ascii="Times New Roman" w:hAnsi="Times New Roman"/>
          <w:sz w:val="24"/>
          <w:szCs w:val="24"/>
          <w:lang w:val="ru-RU"/>
        </w:rPr>
        <w:t>Статья 18 – Общества помощи и операции по оказанию помощи.</w:t>
      </w:r>
    </w:p>
    <w:p w:rsidR="00F4656D" w:rsidRDefault="00F4656D" w:rsidP="00F4656D">
      <w:pPr>
        <w:numPr>
          <w:ilvl w:val="0"/>
          <w:numId w:val="3"/>
        </w:numPr>
        <w:ind w:left="0" w:firstLine="0"/>
        <w:rPr>
          <w:rFonts w:ascii="Times New Roman" w:hAnsi="Times New Roman"/>
          <w:sz w:val="24"/>
          <w:szCs w:val="24"/>
          <w:lang w:val="ru-RU"/>
        </w:rPr>
      </w:pPr>
      <w:r>
        <w:rPr>
          <w:rFonts w:ascii="Times New Roman" w:hAnsi="Times New Roman"/>
          <w:sz w:val="24"/>
          <w:szCs w:val="24"/>
          <w:lang w:val="ru-RU"/>
        </w:rPr>
        <w:t>Общества помощи, находящиеся на территории Высокой Договаривающейся Стороны, такие как организации КК / КП, могут предлагать услуги  с целью выполнения своих традиционных функций в отношении жертв вооруженного конфликта. Гражданское население может даже по своей собственной инициативе, предлагать подбирать раненых, больных и лиц, потерпевших кораблекрушение, и ухаживать за ними.</w:t>
      </w:r>
    </w:p>
    <w:p w:rsidR="00F4656D" w:rsidRDefault="00F4656D" w:rsidP="00F4656D">
      <w:pPr>
        <w:numPr>
          <w:ilvl w:val="0"/>
          <w:numId w:val="3"/>
        </w:numPr>
        <w:ind w:left="0" w:firstLine="0"/>
        <w:rPr>
          <w:rFonts w:ascii="Times New Roman" w:hAnsi="Times New Roman"/>
          <w:sz w:val="24"/>
          <w:szCs w:val="24"/>
          <w:lang w:val="ru-RU"/>
        </w:rPr>
      </w:pPr>
      <w:r>
        <w:rPr>
          <w:rFonts w:ascii="Times New Roman" w:hAnsi="Times New Roman"/>
          <w:sz w:val="24"/>
          <w:szCs w:val="24"/>
          <w:lang w:val="ru-RU"/>
        </w:rPr>
        <w:t xml:space="preserve">Если гражданское население испытывает чрезмерные лишения из-за недостаточного обеспечения запасами, </w:t>
      </w:r>
      <w:proofErr w:type="gramStart"/>
      <w:r>
        <w:rPr>
          <w:rFonts w:ascii="Times New Roman" w:hAnsi="Times New Roman"/>
          <w:sz w:val="24"/>
          <w:szCs w:val="24"/>
          <w:lang w:val="ru-RU"/>
        </w:rPr>
        <w:t>существенно важными</w:t>
      </w:r>
      <w:proofErr w:type="gramEnd"/>
      <w:r>
        <w:rPr>
          <w:rFonts w:ascii="Times New Roman" w:hAnsi="Times New Roman"/>
          <w:sz w:val="24"/>
          <w:szCs w:val="24"/>
          <w:lang w:val="ru-RU"/>
        </w:rPr>
        <w:t xml:space="preserve"> для его выживания, такими, как продовольствие и медицинские материалы,</w:t>
      </w:r>
      <w:r w:rsidRPr="00A54E3C">
        <w:rPr>
          <w:rFonts w:ascii="Times New Roman" w:hAnsi="Times New Roman"/>
          <w:sz w:val="24"/>
          <w:szCs w:val="24"/>
          <w:lang w:val="ru-RU"/>
        </w:rPr>
        <w:t xml:space="preserve"> </w:t>
      </w:r>
      <w:r>
        <w:rPr>
          <w:rFonts w:ascii="Times New Roman" w:hAnsi="Times New Roman"/>
          <w:sz w:val="24"/>
          <w:szCs w:val="24"/>
          <w:lang w:val="ru-RU"/>
        </w:rPr>
        <w:t>то с согласия заинтересованной Высокой Договаривающейся Стороны проводятся операции по оказанию помощи гражданскому населению, которые носят исключительно гуманитарный и беспристрастный характер и осуществляются без какого-либо неблагоприятного различия.</w:t>
      </w:r>
    </w:p>
    <w:p w:rsidR="00F4656D" w:rsidRPr="00086274" w:rsidRDefault="00F4656D" w:rsidP="00F4656D">
      <w:pPr>
        <w:jc w:val="center"/>
        <w:rPr>
          <w:rFonts w:ascii="Times New Roman" w:hAnsi="Times New Roman"/>
          <w:b/>
          <w:sz w:val="28"/>
          <w:szCs w:val="28"/>
          <w:lang w:val="ru-RU"/>
        </w:rPr>
      </w:pPr>
      <w:r w:rsidRPr="00086274">
        <w:rPr>
          <w:rFonts w:ascii="Times New Roman" w:hAnsi="Times New Roman"/>
          <w:b/>
          <w:sz w:val="28"/>
          <w:szCs w:val="28"/>
          <w:lang w:val="ru-RU"/>
        </w:rPr>
        <w:t>РЕКОМЕНДАЦИИ   МЕЖДУНАРОДНОГО КОМИТЕТА КРАСНОГО КРЕСТА</w:t>
      </w:r>
    </w:p>
    <w:p w:rsidR="00F4656D" w:rsidRDefault="00F4656D" w:rsidP="00F4656D">
      <w:pPr>
        <w:jc w:val="center"/>
        <w:rPr>
          <w:rFonts w:ascii="Times New Roman" w:hAnsi="Times New Roman"/>
          <w:b/>
          <w:sz w:val="28"/>
          <w:szCs w:val="28"/>
          <w:lang w:val="ru-RU"/>
        </w:rPr>
      </w:pPr>
      <w:r w:rsidRPr="00086274">
        <w:rPr>
          <w:rFonts w:ascii="Times New Roman" w:hAnsi="Times New Roman"/>
          <w:b/>
          <w:sz w:val="28"/>
          <w:szCs w:val="28"/>
          <w:lang w:val="ru-RU"/>
        </w:rPr>
        <w:lastRenderedPageBreak/>
        <w:t>«Деятельность в случае вооруженного конфликта»</w:t>
      </w:r>
    </w:p>
    <w:p w:rsidR="00F4656D" w:rsidRDefault="00F4656D" w:rsidP="00F4656D">
      <w:pPr>
        <w:rPr>
          <w:rFonts w:ascii="Times New Roman" w:hAnsi="Times New Roman"/>
          <w:b/>
          <w:sz w:val="28"/>
          <w:szCs w:val="28"/>
          <w:lang w:val="ru-RU"/>
        </w:rPr>
      </w:pPr>
      <w:r>
        <w:rPr>
          <w:rFonts w:ascii="Times New Roman" w:hAnsi="Times New Roman"/>
          <w:b/>
          <w:sz w:val="28"/>
          <w:szCs w:val="28"/>
          <w:lang w:val="ru-RU"/>
        </w:rPr>
        <w:t xml:space="preserve">Глава </w:t>
      </w:r>
      <w:r>
        <w:rPr>
          <w:rFonts w:ascii="Times New Roman" w:hAnsi="Times New Roman"/>
          <w:b/>
          <w:sz w:val="28"/>
          <w:szCs w:val="28"/>
        </w:rPr>
        <w:t>III</w:t>
      </w:r>
      <w:r>
        <w:rPr>
          <w:rFonts w:ascii="Times New Roman" w:hAnsi="Times New Roman"/>
          <w:b/>
          <w:sz w:val="28"/>
          <w:szCs w:val="28"/>
          <w:lang w:val="ru-RU"/>
        </w:rPr>
        <w:t xml:space="preserve"> – Подготовка в мирное время к действиям в период вооруженного конфликта</w:t>
      </w:r>
    </w:p>
    <w:p w:rsidR="00F4656D" w:rsidRDefault="00F4656D" w:rsidP="00F4656D">
      <w:pPr>
        <w:rPr>
          <w:rFonts w:ascii="Times New Roman" w:hAnsi="Times New Roman"/>
          <w:b/>
          <w:sz w:val="28"/>
          <w:szCs w:val="28"/>
          <w:lang w:val="ru-RU"/>
        </w:rPr>
      </w:pPr>
      <w:r>
        <w:rPr>
          <w:rFonts w:ascii="Times New Roman" w:hAnsi="Times New Roman"/>
          <w:b/>
          <w:sz w:val="28"/>
          <w:szCs w:val="28"/>
          <w:lang w:val="ru-RU"/>
        </w:rPr>
        <w:t>Гражданская оборона</w:t>
      </w:r>
    </w:p>
    <w:p w:rsidR="00F4656D" w:rsidRDefault="00F4656D" w:rsidP="00F4656D">
      <w:pPr>
        <w:rPr>
          <w:rFonts w:ascii="Times New Roman" w:hAnsi="Times New Roman"/>
          <w:sz w:val="24"/>
          <w:szCs w:val="24"/>
          <w:lang w:val="ru-RU"/>
        </w:rPr>
      </w:pPr>
      <w:r>
        <w:rPr>
          <w:rFonts w:ascii="Times New Roman" w:hAnsi="Times New Roman"/>
          <w:sz w:val="24"/>
          <w:szCs w:val="24"/>
          <w:lang w:val="ru-RU"/>
        </w:rPr>
        <w:t>Необходимо скоординировать  действия государственных и частных организаций, способных оказывать помощь пострадавшим, например: пожарных и добровольных спасательных команд, больниц, милиции  и т.д. Рекомендуется заключить Соглашения с ними заранее, еще в мирное время, и четко определить обязанности Национального общества, которое сможет взять на себя выполнение своих традиционных задач.</w:t>
      </w:r>
    </w:p>
    <w:p w:rsidR="00F4656D" w:rsidRDefault="00F4656D" w:rsidP="00F4656D">
      <w:pPr>
        <w:rPr>
          <w:rFonts w:ascii="Times New Roman" w:hAnsi="Times New Roman"/>
          <w:sz w:val="24"/>
          <w:szCs w:val="24"/>
          <w:lang w:val="ru-RU"/>
        </w:rPr>
      </w:pPr>
      <w:proofErr w:type="gramStart"/>
      <w:r>
        <w:rPr>
          <w:rFonts w:ascii="Times New Roman" w:hAnsi="Times New Roman"/>
          <w:sz w:val="24"/>
          <w:szCs w:val="24"/>
          <w:lang w:val="ru-RU"/>
        </w:rPr>
        <w:t xml:space="preserve">В статье 61 </w:t>
      </w:r>
      <w:r>
        <w:rPr>
          <w:rFonts w:ascii="Times New Roman" w:hAnsi="Times New Roman"/>
          <w:sz w:val="24"/>
          <w:szCs w:val="24"/>
        </w:rPr>
        <w:t>I</w:t>
      </w:r>
      <w:r w:rsidRPr="003D383C">
        <w:rPr>
          <w:rFonts w:ascii="Times New Roman" w:hAnsi="Times New Roman"/>
          <w:sz w:val="24"/>
          <w:szCs w:val="24"/>
          <w:lang w:val="ru-RU"/>
        </w:rPr>
        <w:t xml:space="preserve"> </w:t>
      </w:r>
      <w:r>
        <w:rPr>
          <w:rFonts w:ascii="Times New Roman" w:hAnsi="Times New Roman"/>
          <w:sz w:val="24"/>
          <w:szCs w:val="24"/>
          <w:lang w:val="ru-RU"/>
        </w:rPr>
        <w:t>Дополнительного протокола перечислены 15 основных задач гражданской обороны.</w:t>
      </w:r>
      <w:proofErr w:type="gramEnd"/>
      <w:r>
        <w:rPr>
          <w:rFonts w:ascii="Times New Roman" w:hAnsi="Times New Roman"/>
          <w:sz w:val="24"/>
          <w:szCs w:val="24"/>
          <w:lang w:val="ru-RU"/>
        </w:rPr>
        <w:t xml:space="preserve"> Протокол также предусматривает международно-правовую защиту организаций ГО и их персонала, </w:t>
      </w:r>
      <w:proofErr w:type="spellStart"/>
      <w:r>
        <w:rPr>
          <w:rFonts w:ascii="Times New Roman" w:hAnsi="Times New Roman"/>
          <w:sz w:val="24"/>
          <w:szCs w:val="24"/>
          <w:lang w:val="ru-RU"/>
        </w:rPr>
        <w:t>ап</w:t>
      </w:r>
      <w:proofErr w:type="spellEnd"/>
      <w:r>
        <w:rPr>
          <w:rFonts w:ascii="Times New Roman" w:hAnsi="Times New Roman"/>
          <w:sz w:val="24"/>
          <w:szCs w:val="24"/>
          <w:lang w:val="ru-RU"/>
        </w:rPr>
        <w:t xml:space="preserve"> также применение ими отличительного знака ГО. Однако этот защитный знак будет иметь юридическую силу, только если стороны, находящиеся в конфликте, ратифицируют </w:t>
      </w:r>
      <w:r>
        <w:rPr>
          <w:rFonts w:ascii="Times New Roman" w:hAnsi="Times New Roman"/>
          <w:sz w:val="24"/>
          <w:szCs w:val="24"/>
        </w:rPr>
        <w:t>I</w:t>
      </w:r>
      <w:r w:rsidRPr="003D383C">
        <w:rPr>
          <w:rFonts w:ascii="Times New Roman" w:hAnsi="Times New Roman"/>
          <w:sz w:val="24"/>
          <w:szCs w:val="24"/>
          <w:lang w:val="ru-RU"/>
        </w:rPr>
        <w:t xml:space="preserve"> </w:t>
      </w:r>
      <w:r>
        <w:rPr>
          <w:rFonts w:ascii="Times New Roman" w:hAnsi="Times New Roman"/>
          <w:sz w:val="24"/>
          <w:szCs w:val="24"/>
          <w:lang w:val="ru-RU"/>
        </w:rPr>
        <w:t xml:space="preserve">ДП или примут на этот счет специальные решения (ст. 61 </w:t>
      </w:r>
      <w:r>
        <w:rPr>
          <w:rFonts w:ascii="Times New Roman" w:hAnsi="Times New Roman"/>
          <w:sz w:val="24"/>
          <w:szCs w:val="24"/>
        </w:rPr>
        <w:t>I</w:t>
      </w:r>
      <w:r w:rsidRPr="00B86944">
        <w:rPr>
          <w:rFonts w:ascii="Times New Roman" w:hAnsi="Times New Roman"/>
          <w:sz w:val="24"/>
          <w:szCs w:val="24"/>
          <w:lang w:val="ru-RU"/>
        </w:rPr>
        <w:t xml:space="preserve"> </w:t>
      </w:r>
      <w:r>
        <w:rPr>
          <w:rFonts w:ascii="Times New Roman" w:hAnsi="Times New Roman"/>
          <w:sz w:val="24"/>
          <w:szCs w:val="24"/>
          <w:lang w:val="ru-RU"/>
        </w:rPr>
        <w:t xml:space="preserve"> ДП, приложение </w:t>
      </w:r>
      <w:r>
        <w:rPr>
          <w:rFonts w:ascii="Times New Roman" w:hAnsi="Times New Roman"/>
          <w:sz w:val="24"/>
          <w:szCs w:val="24"/>
        </w:rPr>
        <w:t>I</w:t>
      </w:r>
      <w:r>
        <w:rPr>
          <w:rFonts w:ascii="Times New Roman" w:hAnsi="Times New Roman"/>
          <w:sz w:val="24"/>
          <w:szCs w:val="24"/>
          <w:lang w:val="ru-RU"/>
        </w:rPr>
        <w:t xml:space="preserve"> к </w:t>
      </w:r>
      <w:r>
        <w:rPr>
          <w:rFonts w:ascii="Times New Roman" w:hAnsi="Times New Roman"/>
          <w:sz w:val="24"/>
          <w:szCs w:val="24"/>
        </w:rPr>
        <w:t>I</w:t>
      </w:r>
      <w:r w:rsidRPr="00B86944">
        <w:rPr>
          <w:rFonts w:ascii="Times New Roman" w:hAnsi="Times New Roman"/>
          <w:sz w:val="24"/>
          <w:szCs w:val="24"/>
          <w:lang w:val="ru-RU"/>
        </w:rPr>
        <w:t xml:space="preserve"> </w:t>
      </w:r>
      <w:r>
        <w:rPr>
          <w:rFonts w:ascii="Times New Roman" w:hAnsi="Times New Roman"/>
          <w:sz w:val="24"/>
          <w:szCs w:val="24"/>
          <w:lang w:val="ru-RU"/>
        </w:rPr>
        <w:t>ДП).</w:t>
      </w:r>
    </w:p>
    <w:p w:rsidR="00F4656D" w:rsidRDefault="00F4656D" w:rsidP="00F4656D">
      <w:pPr>
        <w:rPr>
          <w:rFonts w:ascii="Times New Roman" w:hAnsi="Times New Roman"/>
          <w:sz w:val="24"/>
          <w:szCs w:val="24"/>
          <w:lang w:val="ru-RU"/>
        </w:rPr>
      </w:pPr>
      <w:r>
        <w:rPr>
          <w:rFonts w:ascii="Times New Roman" w:hAnsi="Times New Roman"/>
          <w:sz w:val="24"/>
          <w:szCs w:val="24"/>
          <w:lang w:val="ru-RU"/>
        </w:rPr>
        <w:t xml:space="preserve">В некоторых государствах в состав ГО входят военнослужащие. Если они </w:t>
      </w:r>
      <w:proofErr w:type="spellStart"/>
      <w:r>
        <w:rPr>
          <w:rFonts w:ascii="Times New Roman" w:hAnsi="Times New Roman"/>
          <w:sz w:val="24"/>
          <w:szCs w:val="24"/>
          <w:lang w:val="ru-RU"/>
        </w:rPr>
        <w:t>попвдут</w:t>
      </w:r>
      <w:proofErr w:type="spellEnd"/>
      <w:r>
        <w:rPr>
          <w:rFonts w:ascii="Times New Roman" w:hAnsi="Times New Roman"/>
          <w:sz w:val="24"/>
          <w:szCs w:val="24"/>
          <w:lang w:val="ru-RU"/>
        </w:rPr>
        <w:t xml:space="preserve"> в руки противника, то будут считаться военнопленными. Поэтому Национальное общество как истинно гражданская организация будет играть еще более важную роль в случае конфликта.</w:t>
      </w:r>
    </w:p>
    <w:p w:rsidR="00F4656D" w:rsidRDefault="00F4656D" w:rsidP="00F4656D">
      <w:pPr>
        <w:rPr>
          <w:rFonts w:ascii="Times New Roman" w:hAnsi="Times New Roman"/>
          <w:sz w:val="24"/>
          <w:szCs w:val="24"/>
          <w:lang w:val="ru-RU"/>
        </w:rPr>
      </w:pPr>
      <w:r>
        <w:rPr>
          <w:rFonts w:ascii="Times New Roman" w:hAnsi="Times New Roman"/>
          <w:sz w:val="24"/>
          <w:szCs w:val="24"/>
          <w:lang w:val="ru-RU"/>
        </w:rPr>
        <w:t xml:space="preserve">Однако, принимая решения, Национальное общество должно сохранять определенную независимость, чтобы иметь возможность работать в соответствии с Основополагающими принципами МД КК  и КП. </w:t>
      </w:r>
    </w:p>
    <w:p w:rsidR="00F4656D" w:rsidRDefault="00F4656D" w:rsidP="00F4656D">
      <w:pPr>
        <w:rPr>
          <w:rFonts w:ascii="Times New Roman" w:hAnsi="Times New Roman"/>
          <w:sz w:val="24"/>
          <w:szCs w:val="24"/>
          <w:lang w:val="ru-RU"/>
        </w:rPr>
      </w:pPr>
      <w:r>
        <w:rPr>
          <w:rFonts w:ascii="Times New Roman" w:hAnsi="Times New Roman"/>
          <w:sz w:val="24"/>
          <w:szCs w:val="24"/>
          <w:lang w:val="ru-RU"/>
        </w:rPr>
        <w:t>Задачи, которые могут быть поручены Национальным обществам в рамках деятельности ГО:</w:t>
      </w:r>
    </w:p>
    <w:p w:rsidR="00F4656D" w:rsidRDefault="00F4656D" w:rsidP="00F4656D">
      <w:pPr>
        <w:rPr>
          <w:rFonts w:ascii="Times New Roman" w:hAnsi="Times New Roman"/>
          <w:sz w:val="24"/>
          <w:szCs w:val="24"/>
          <w:lang w:val="ru-RU"/>
        </w:rPr>
      </w:pPr>
      <w:r>
        <w:rPr>
          <w:rFonts w:ascii="Times New Roman" w:hAnsi="Times New Roman"/>
          <w:sz w:val="24"/>
          <w:szCs w:val="24"/>
          <w:lang w:val="ru-RU"/>
        </w:rPr>
        <w:t>- помощь  в информировании населения (посредством выпуска брошюр, листовок, плакатов, а также через СМИ) о возможной  опасности и необходимых мерах защиты;</w:t>
      </w:r>
    </w:p>
    <w:p w:rsidR="00F4656D" w:rsidRDefault="00F4656D" w:rsidP="00F4656D">
      <w:pPr>
        <w:rPr>
          <w:rFonts w:ascii="Times New Roman" w:hAnsi="Times New Roman"/>
          <w:sz w:val="24"/>
          <w:szCs w:val="24"/>
          <w:lang w:val="ru-RU"/>
        </w:rPr>
      </w:pPr>
      <w:r>
        <w:rPr>
          <w:rFonts w:ascii="Times New Roman" w:hAnsi="Times New Roman"/>
          <w:sz w:val="24"/>
          <w:szCs w:val="24"/>
          <w:lang w:val="ru-RU"/>
        </w:rPr>
        <w:t>- организация обучения персонала для работы в службе ГО: лиц по оказанию квалифицированной первой помощи, санитаров, специалистов по материально-техническому обеспечению и т.д. Персонал по оказанию первой помощи должен быть также обучен  расчистке завалов и о психологическом воздействии массовых разрушений на гражданское население;</w:t>
      </w:r>
    </w:p>
    <w:p w:rsidR="00F4656D" w:rsidRDefault="00F4656D" w:rsidP="00F4656D">
      <w:pPr>
        <w:rPr>
          <w:rFonts w:ascii="Times New Roman" w:hAnsi="Times New Roman"/>
          <w:sz w:val="24"/>
          <w:szCs w:val="24"/>
          <w:lang w:val="ru-RU"/>
        </w:rPr>
      </w:pPr>
      <w:r>
        <w:rPr>
          <w:rFonts w:ascii="Times New Roman" w:hAnsi="Times New Roman"/>
          <w:sz w:val="24"/>
          <w:szCs w:val="24"/>
          <w:lang w:val="ru-RU"/>
        </w:rPr>
        <w:t>- предоставление в распоряжение ГО водителей машин скорой помощи, курьеров, команды по расчистке завалов, сотрудников по оказанию помощи семьям погибших, для сбора и эвакуации раненых и сопровождения групп людей (особенно детей).</w:t>
      </w:r>
    </w:p>
    <w:p w:rsidR="00F4656D" w:rsidRDefault="00F4656D" w:rsidP="00F4656D">
      <w:pPr>
        <w:rPr>
          <w:rFonts w:ascii="Times New Roman" w:hAnsi="Times New Roman"/>
          <w:sz w:val="24"/>
          <w:szCs w:val="24"/>
          <w:lang w:val="ru-RU"/>
        </w:rPr>
      </w:pPr>
      <w:r>
        <w:rPr>
          <w:rFonts w:ascii="Times New Roman" w:hAnsi="Times New Roman"/>
          <w:sz w:val="24"/>
          <w:szCs w:val="24"/>
          <w:lang w:val="ru-RU"/>
        </w:rPr>
        <w:t xml:space="preserve">Главным образом, Национальное общество должно готовиться к выполнению медицинских задач, возложенных на ГО. В этом случае оно имеет право использовать эмблему КК или КП  (ст. 66, </w:t>
      </w:r>
      <w:r>
        <w:rPr>
          <w:rFonts w:ascii="Times New Roman" w:hAnsi="Times New Roman"/>
          <w:sz w:val="24"/>
          <w:szCs w:val="24"/>
        </w:rPr>
        <w:t>I</w:t>
      </w:r>
      <w:r>
        <w:rPr>
          <w:rFonts w:ascii="Times New Roman" w:hAnsi="Times New Roman"/>
          <w:sz w:val="24"/>
          <w:szCs w:val="24"/>
          <w:lang w:val="ru-RU"/>
        </w:rPr>
        <w:t xml:space="preserve"> ДП).</w:t>
      </w:r>
    </w:p>
    <w:p w:rsidR="00F4656D" w:rsidRDefault="00F4656D" w:rsidP="00F4656D">
      <w:pPr>
        <w:rPr>
          <w:rFonts w:ascii="Times New Roman" w:hAnsi="Times New Roman"/>
          <w:sz w:val="24"/>
          <w:szCs w:val="24"/>
          <w:lang w:val="ru-RU"/>
        </w:rPr>
      </w:pPr>
      <w:r>
        <w:rPr>
          <w:rFonts w:ascii="Times New Roman" w:hAnsi="Times New Roman"/>
          <w:sz w:val="24"/>
          <w:szCs w:val="24"/>
          <w:lang w:val="ru-RU"/>
        </w:rPr>
        <w:lastRenderedPageBreak/>
        <w:t>Национальное общество должно воздерживаться от выполнения задач,</w:t>
      </w:r>
      <w:r w:rsidRPr="00234CAE">
        <w:rPr>
          <w:rFonts w:ascii="Times New Roman" w:hAnsi="Times New Roman"/>
          <w:sz w:val="24"/>
          <w:szCs w:val="24"/>
          <w:lang w:val="ru-RU"/>
        </w:rPr>
        <w:t xml:space="preserve"> </w:t>
      </w:r>
      <w:r>
        <w:rPr>
          <w:rFonts w:ascii="Times New Roman" w:hAnsi="Times New Roman"/>
          <w:sz w:val="24"/>
          <w:szCs w:val="24"/>
          <w:lang w:val="ru-RU"/>
        </w:rPr>
        <w:t>связанных с поддержанием порядка и требующих применения силы, противоречащих Основополагающим принципам.</w:t>
      </w:r>
    </w:p>
    <w:p w:rsidR="00F4656D" w:rsidRDefault="00F4656D" w:rsidP="00F4656D">
      <w:pPr>
        <w:rPr>
          <w:rFonts w:ascii="Times New Roman" w:hAnsi="Times New Roman"/>
          <w:sz w:val="24"/>
          <w:szCs w:val="24"/>
          <w:lang w:val="ru-RU"/>
        </w:rPr>
      </w:pPr>
      <w:r>
        <w:rPr>
          <w:rFonts w:ascii="Times New Roman" w:hAnsi="Times New Roman"/>
          <w:sz w:val="24"/>
          <w:szCs w:val="24"/>
          <w:lang w:val="ru-RU"/>
        </w:rPr>
        <w:t>Национальное общество может оказать существенную помощь ГО, предоставив в ее распоряжение свою донорскую службу или вести пропаганду безвозмездного донорства крови, ведение учета доноров, готовых дать кровь в чрезвычайной ситуации.</w:t>
      </w:r>
    </w:p>
    <w:p w:rsidR="00F4656D" w:rsidRDefault="00F4656D" w:rsidP="00F4656D">
      <w:pPr>
        <w:rPr>
          <w:rFonts w:ascii="Times New Roman" w:hAnsi="Times New Roman"/>
          <w:sz w:val="24"/>
          <w:szCs w:val="24"/>
          <w:lang w:val="ru-RU"/>
        </w:rPr>
      </w:pPr>
      <w:r>
        <w:rPr>
          <w:rFonts w:ascii="Times New Roman" w:hAnsi="Times New Roman"/>
          <w:sz w:val="24"/>
          <w:szCs w:val="24"/>
          <w:lang w:val="ru-RU"/>
        </w:rPr>
        <w:t>Национальное общество должно самостоятельно решить, что оно реально может сделать для оказания помощи, учитывая собственные возможности, возможности государства, вероятность возникновения конфликта.</w:t>
      </w:r>
    </w:p>
    <w:p w:rsidR="00F4656D" w:rsidRDefault="00F4656D" w:rsidP="00F4656D">
      <w:pPr>
        <w:rPr>
          <w:rFonts w:ascii="Times New Roman" w:hAnsi="Times New Roman"/>
          <w:sz w:val="24"/>
          <w:szCs w:val="24"/>
          <w:lang w:val="ru-RU"/>
        </w:rPr>
      </w:pPr>
      <w:r>
        <w:rPr>
          <w:rFonts w:ascii="Times New Roman" w:hAnsi="Times New Roman"/>
          <w:sz w:val="24"/>
          <w:szCs w:val="24"/>
          <w:lang w:val="ru-RU"/>
        </w:rPr>
        <w:t>Для выполнения этих задач, Национальное общество может получить финансовую помощь от государства.</w:t>
      </w:r>
    </w:p>
    <w:p w:rsidR="00F4656D" w:rsidRDefault="00F4656D" w:rsidP="00F4656D">
      <w:pPr>
        <w:rPr>
          <w:rFonts w:ascii="Times New Roman" w:hAnsi="Times New Roman"/>
          <w:b/>
          <w:sz w:val="28"/>
          <w:szCs w:val="28"/>
          <w:lang w:val="ru-RU"/>
        </w:rPr>
      </w:pPr>
    </w:p>
    <w:p w:rsidR="00F4656D" w:rsidRDefault="00F4656D" w:rsidP="00F4656D">
      <w:pPr>
        <w:rPr>
          <w:rFonts w:ascii="Times New Roman" w:hAnsi="Times New Roman"/>
          <w:b/>
          <w:sz w:val="28"/>
          <w:szCs w:val="28"/>
          <w:lang w:val="ru-RU"/>
        </w:rPr>
      </w:pPr>
      <w:r w:rsidRPr="00225000">
        <w:rPr>
          <w:rFonts w:ascii="Times New Roman" w:hAnsi="Times New Roman"/>
          <w:b/>
          <w:sz w:val="28"/>
          <w:szCs w:val="28"/>
          <w:lang w:val="ru-RU"/>
        </w:rPr>
        <w:t>Военнопленные и интернированные гражданские лица</w:t>
      </w:r>
    </w:p>
    <w:p w:rsidR="00F4656D" w:rsidRDefault="00F4656D" w:rsidP="00F4656D">
      <w:pPr>
        <w:rPr>
          <w:rFonts w:ascii="Times New Roman" w:hAnsi="Times New Roman"/>
          <w:sz w:val="24"/>
          <w:szCs w:val="24"/>
          <w:lang w:val="ru-RU"/>
        </w:rPr>
      </w:pPr>
      <w:r w:rsidRPr="00225000">
        <w:rPr>
          <w:rFonts w:ascii="Times New Roman" w:hAnsi="Times New Roman"/>
          <w:sz w:val="24"/>
          <w:szCs w:val="24"/>
          <w:lang w:val="ru-RU"/>
        </w:rPr>
        <w:t>Национальные  общества</w:t>
      </w:r>
      <w:r>
        <w:rPr>
          <w:rFonts w:ascii="Times New Roman" w:hAnsi="Times New Roman"/>
          <w:sz w:val="24"/>
          <w:szCs w:val="24"/>
          <w:lang w:val="ru-RU"/>
        </w:rPr>
        <w:t xml:space="preserve"> стран, находящихся в конфликте, всегда стремятся помогать военнослужащим и гражданским лицам своей страны, захваченным противником. МККК не раз приходилось организовывать  доставку им грузов помощи, а также контролировать их  распределение. </w:t>
      </w:r>
    </w:p>
    <w:p w:rsidR="00F4656D" w:rsidRDefault="00F4656D" w:rsidP="00F4656D">
      <w:pPr>
        <w:rPr>
          <w:rFonts w:ascii="Times New Roman" w:hAnsi="Times New Roman"/>
          <w:sz w:val="24"/>
          <w:szCs w:val="24"/>
          <w:lang w:val="ru-RU"/>
        </w:rPr>
      </w:pPr>
      <w:r>
        <w:rPr>
          <w:rFonts w:ascii="Times New Roman" w:hAnsi="Times New Roman"/>
          <w:sz w:val="24"/>
          <w:szCs w:val="24"/>
          <w:lang w:val="ru-RU"/>
        </w:rPr>
        <w:t>В ряде случаев, Национальные общества организуют беспристрастную помощь военнопленным или интернированным лицам противника или иностранного государства.</w:t>
      </w:r>
    </w:p>
    <w:p w:rsidR="00F4656D" w:rsidRDefault="00F4656D" w:rsidP="00F4656D">
      <w:pPr>
        <w:rPr>
          <w:rFonts w:ascii="Times New Roman" w:hAnsi="Times New Roman"/>
          <w:b/>
          <w:sz w:val="28"/>
          <w:szCs w:val="28"/>
          <w:lang w:val="ru-RU"/>
        </w:rPr>
      </w:pPr>
      <w:r w:rsidRPr="007E603B">
        <w:rPr>
          <w:rFonts w:ascii="Times New Roman" w:hAnsi="Times New Roman"/>
          <w:b/>
          <w:sz w:val="28"/>
          <w:szCs w:val="28"/>
          <w:lang w:val="ru-RU"/>
        </w:rPr>
        <w:t xml:space="preserve">Обязанности, которые возлагаются только на Национальное общество при подготовке к вооруженному конфликту </w:t>
      </w:r>
    </w:p>
    <w:p w:rsidR="00F4656D" w:rsidRDefault="00F4656D" w:rsidP="00F4656D">
      <w:pPr>
        <w:rPr>
          <w:rFonts w:ascii="Times New Roman" w:hAnsi="Times New Roman"/>
          <w:sz w:val="28"/>
          <w:szCs w:val="28"/>
          <w:lang w:val="ru-RU"/>
        </w:rPr>
      </w:pPr>
      <w:r w:rsidRPr="00072321">
        <w:rPr>
          <w:rFonts w:ascii="Times New Roman" w:hAnsi="Times New Roman"/>
          <w:sz w:val="24"/>
          <w:szCs w:val="24"/>
          <w:lang w:val="ru-RU"/>
        </w:rPr>
        <w:t>Национальное общество должно принять собственный план действий, изменить в соответствии с ним свою организационную структуру, привлечь и обучить необходимый персонал, обеспечить денежные и материальные средства, которые могут потребоваться при оказании неотложной помощи</w:t>
      </w:r>
      <w:r w:rsidRPr="007E603B">
        <w:rPr>
          <w:rFonts w:ascii="Times New Roman" w:hAnsi="Times New Roman"/>
          <w:sz w:val="24"/>
          <w:szCs w:val="24"/>
          <w:lang w:val="ru-RU"/>
        </w:rPr>
        <w:t>.</w:t>
      </w:r>
      <w:r w:rsidRPr="007E603B">
        <w:rPr>
          <w:rFonts w:ascii="Times New Roman" w:hAnsi="Times New Roman"/>
          <w:sz w:val="28"/>
          <w:szCs w:val="28"/>
          <w:lang w:val="ru-RU"/>
        </w:rPr>
        <w:t xml:space="preserve"> </w:t>
      </w:r>
    </w:p>
    <w:p w:rsidR="00F4656D" w:rsidRPr="00FA792B" w:rsidRDefault="00F4656D" w:rsidP="00F4656D">
      <w:pPr>
        <w:pStyle w:val="a3"/>
        <w:rPr>
          <w:rFonts w:ascii="Times New Roman" w:hAnsi="Times New Roman"/>
          <w:sz w:val="24"/>
          <w:szCs w:val="24"/>
          <w:lang w:val="ru-RU"/>
        </w:rPr>
      </w:pPr>
      <w:r w:rsidRPr="00FA792B">
        <w:rPr>
          <w:rFonts w:ascii="Times New Roman" w:hAnsi="Times New Roman"/>
          <w:sz w:val="24"/>
          <w:szCs w:val="24"/>
          <w:lang w:val="ru-RU"/>
        </w:rPr>
        <w:t>План действий Национального общества в чрезвычайных ситуациях должен предусматривать две ситуации:</w:t>
      </w:r>
    </w:p>
    <w:p w:rsidR="00F4656D" w:rsidRPr="00FA792B" w:rsidRDefault="00F4656D" w:rsidP="00F4656D">
      <w:pPr>
        <w:pStyle w:val="a3"/>
        <w:rPr>
          <w:rFonts w:ascii="Times New Roman" w:hAnsi="Times New Roman"/>
          <w:sz w:val="24"/>
          <w:szCs w:val="24"/>
          <w:lang w:val="ru-RU"/>
        </w:rPr>
      </w:pPr>
      <w:r w:rsidRPr="00FA792B">
        <w:rPr>
          <w:rFonts w:ascii="Times New Roman" w:hAnsi="Times New Roman"/>
          <w:sz w:val="24"/>
          <w:szCs w:val="24"/>
          <w:lang w:val="ru-RU"/>
        </w:rPr>
        <w:t>- стихийные бедствия</w:t>
      </w:r>
    </w:p>
    <w:p w:rsidR="00F4656D" w:rsidRPr="00FA792B" w:rsidRDefault="00F4656D" w:rsidP="00F4656D">
      <w:pPr>
        <w:pStyle w:val="a3"/>
        <w:rPr>
          <w:rFonts w:ascii="Times New Roman" w:hAnsi="Times New Roman"/>
          <w:sz w:val="24"/>
          <w:szCs w:val="24"/>
          <w:lang w:val="ru-RU"/>
        </w:rPr>
      </w:pPr>
      <w:r w:rsidRPr="00FA792B">
        <w:rPr>
          <w:rFonts w:ascii="Times New Roman" w:hAnsi="Times New Roman"/>
          <w:sz w:val="24"/>
          <w:szCs w:val="24"/>
          <w:lang w:val="ru-RU"/>
        </w:rPr>
        <w:t>- катастрофы, вызванные человеком, или вооруженные конфликты любого рода</w:t>
      </w:r>
    </w:p>
    <w:p w:rsidR="00F4656D" w:rsidRPr="00FA792B" w:rsidRDefault="00F4656D" w:rsidP="00F4656D">
      <w:pPr>
        <w:pStyle w:val="a3"/>
        <w:rPr>
          <w:rFonts w:ascii="Times New Roman" w:hAnsi="Times New Roman"/>
          <w:sz w:val="24"/>
          <w:szCs w:val="24"/>
          <w:lang w:val="ru-RU"/>
        </w:rPr>
      </w:pPr>
    </w:p>
    <w:p w:rsidR="00F4656D" w:rsidRPr="00FA792B" w:rsidRDefault="00F4656D" w:rsidP="00F4656D">
      <w:pPr>
        <w:pStyle w:val="a3"/>
        <w:rPr>
          <w:rFonts w:ascii="Times New Roman" w:hAnsi="Times New Roman"/>
          <w:sz w:val="24"/>
          <w:szCs w:val="24"/>
          <w:lang w:val="ru-RU"/>
        </w:rPr>
      </w:pPr>
      <w:r w:rsidRPr="00FA792B">
        <w:rPr>
          <w:rFonts w:ascii="Times New Roman" w:hAnsi="Times New Roman"/>
          <w:sz w:val="24"/>
          <w:szCs w:val="24"/>
          <w:lang w:val="ru-RU"/>
        </w:rPr>
        <w:t>Пять основных аспектов подготовительной работы Национального общества:</w:t>
      </w:r>
    </w:p>
    <w:p w:rsidR="00F4656D" w:rsidRPr="00FA792B" w:rsidRDefault="00F4656D" w:rsidP="00F4656D">
      <w:pPr>
        <w:pStyle w:val="a3"/>
        <w:rPr>
          <w:rFonts w:ascii="Times New Roman" w:hAnsi="Times New Roman"/>
          <w:sz w:val="24"/>
          <w:szCs w:val="24"/>
          <w:lang w:val="ru-RU"/>
        </w:rPr>
      </w:pPr>
      <w:r w:rsidRPr="00FA792B">
        <w:rPr>
          <w:rFonts w:ascii="Times New Roman" w:hAnsi="Times New Roman"/>
          <w:sz w:val="24"/>
          <w:szCs w:val="24"/>
          <w:lang w:val="ru-RU"/>
        </w:rPr>
        <w:t>- этические и психологические</w:t>
      </w:r>
    </w:p>
    <w:p w:rsidR="00F4656D" w:rsidRPr="00FA792B" w:rsidRDefault="00F4656D" w:rsidP="00F4656D">
      <w:pPr>
        <w:pStyle w:val="a3"/>
        <w:rPr>
          <w:rFonts w:ascii="Times New Roman" w:hAnsi="Times New Roman"/>
          <w:sz w:val="24"/>
          <w:szCs w:val="24"/>
          <w:lang w:val="ru-RU"/>
        </w:rPr>
      </w:pPr>
      <w:r w:rsidRPr="00FA792B">
        <w:rPr>
          <w:rFonts w:ascii="Times New Roman" w:hAnsi="Times New Roman"/>
          <w:sz w:val="24"/>
          <w:szCs w:val="24"/>
          <w:lang w:val="ru-RU"/>
        </w:rPr>
        <w:t>- подготовка организационных структур</w:t>
      </w:r>
    </w:p>
    <w:p w:rsidR="00F4656D" w:rsidRPr="00FA792B" w:rsidRDefault="00F4656D" w:rsidP="00F4656D">
      <w:pPr>
        <w:pStyle w:val="a3"/>
        <w:rPr>
          <w:rFonts w:ascii="Times New Roman" w:hAnsi="Times New Roman"/>
          <w:sz w:val="24"/>
          <w:szCs w:val="24"/>
          <w:lang w:val="ru-RU"/>
        </w:rPr>
      </w:pPr>
      <w:r w:rsidRPr="00FA792B">
        <w:rPr>
          <w:rFonts w:ascii="Times New Roman" w:hAnsi="Times New Roman"/>
          <w:sz w:val="24"/>
          <w:szCs w:val="24"/>
          <w:lang w:val="ru-RU"/>
        </w:rPr>
        <w:t>- дополнительное обучение сотрудников и добровольцев</w:t>
      </w:r>
    </w:p>
    <w:p w:rsidR="00F4656D" w:rsidRPr="00FA792B" w:rsidRDefault="00F4656D" w:rsidP="00F4656D">
      <w:pPr>
        <w:pStyle w:val="a3"/>
        <w:rPr>
          <w:rFonts w:ascii="Times New Roman" w:hAnsi="Times New Roman"/>
          <w:sz w:val="24"/>
          <w:szCs w:val="24"/>
          <w:lang w:val="ru-RU"/>
        </w:rPr>
      </w:pPr>
      <w:r w:rsidRPr="00FA792B">
        <w:rPr>
          <w:rFonts w:ascii="Times New Roman" w:hAnsi="Times New Roman"/>
          <w:sz w:val="24"/>
          <w:szCs w:val="24"/>
          <w:lang w:val="ru-RU"/>
        </w:rPr>
        <w:t>- подготовка к оказанию медицинской помощи</w:t>
      </w:r>
    </w:p>
    <w:p w:rsidR="00F4656D" w:rsidRPr="00FA792B" w:rsidRDefault="00F4656D" w:rsidP="00F4656D">
      <w:pPr>
        <w:pStyle w:val="a3"/>
        <w:rPr>
          <w:rFonts w:ascii="Times New Roman" w:hAnsi="Times New Roman"/>
          <w:sz w:val="24"/>
          <w:szCs w:val="24"/>
          <w:lang w:val="ru-RU"/>
        </w:rPr>
      </w:pPr>
      <w:r w:rsidRPr="00FA792B">
        <w:rPr>
          <w:rFonts w:ascii="Times New Roman" w:hAnsi="Times New Roman"/>
          <w:sz w:val="24"/>
          <w:szCs w:val="24"/>
          <w:lang w:val="ru-RU"/>
        </w:rPr>
        <w:t>- правила безопасности для сотрудников,  работающих в полевых условиях.</w:t>
      </w:r>
    </w:p>
    <w:p w:rsidR="00F4656D" w:rsidRPr="00FA792B" w:rsidRDefault="00F4656D" w:rsidP="00F4656D">
      <w:pPr>
        <w:pStyle w:val="a3"/>
        <w:rPr>
          <w:rFonts w:ascii="Times New Roman" w:hAnsi="Times New Roman"/>
          <w:sz w:val="24"/>
          <w:szCs w:val="24"/>
          <w:lang w:val="ru-RU"/>
        </w:rPr>
      </w:pPr>
    </w:p>
    <w:p w:rsidR="00F4656D" w:rsidRPr="00FA792B" w:rsidRDefault="00F4656D" w:rsidP="00F4656D">
      <w:pPr>
        <w:pStyle w:val="a3"/>
        <w:rPr>
          <w:rFonts w:ascii="Times New Roman" w:hAnsi="Times New Roman"/>
          <w:sz w:val="24"/>
          <w:szCs w:val="24"/>
          <w:lang w:val="ru-RU"/>
        </w:rPr>
      </w:pPr>
      <w:r w:rsidRPr="00FA792B">
        <w:rPr>
          <w:rFonts w:ascii="Times New Roman" w:hAnsi="Times New Roman"/>
          <w:sz w:val="24"/>
          <w:szCs w:val="24"/>
          <w:lang w:val="ru-RU"/>
        </w:rPr>
        <w:t>Для правильной подготовки необходимо сопровождать ее преподаванием Основополагающих принципов МД КК и КП, осуществлением этих принципов и распространением знаний о международном гуманитарном праве.</w:t>
      </w:r>
    </w:p>
    <w:p w:rsidR="00F4656D" w:rsidRDefault="00F4656D" w:rsidP="00F4656D">
      <w:pPr>
        <w:pStyle w:val="a3"/>
        <w:rPr>
          <w:lang w:val="ru-RU"/>
        </w:rPr>
      </w:pPr>
    </w:p>
    <w:p w:rsidR="00F4656D" w:rsidRDefault="00F4656D" w:rsidP="00F4656D">
      <w:pPr>
        <w:jc w:val="center"/>
        <w:rPr>
          <w:rFonts w:ascii="Arial" w:hAnsi="Arial" w:cs="Arial"/>
          <w:b/>
          <w:lang w:val="ru-RU"/>
        </w:rPr>
      </w:pPr>
    </w:p>
    <w:p w:rsidR="00A4695A" w:rsidRPr="00F4656D" w:rsidRDefault="00A4695A">
      <w:pPr>
        <w:rPr>
          <w:lang w:val="ru-RU"/>
        </w:rPr>
      </w:pPr>
    </w:p>
    <w:sectPr w:rsidR="00A4695A" w:rsidRPr="00F4656D" w:rsidSect="00F4656D">
      <w:pgSz w:w="11907" w:h="16839"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62D9F"/>
    <w:multiLevelType w:val="hybridMultilevel"/>
    <w:tmpl w:val="915C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912C2B"/>
    <w:multiLevelType w:val="hybridMultilevel"/>
    <w:tmpl w:val="E1A4E9E4"/>
    <w:lvl w:ilvl="0" w:tplc="AC1C35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6A15226"/>
    <w:multiLevelType w:val="hybridMultilevel"/>
    <w:tmpl w:val="05C83452"/>
    <w:lvl w:ilvl="0" w:tplc="1422C5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56D"/>
    <w:rsid w:val="00182B2D"/>
    <w:rsid w:val="003653F1"/>
    <w:rsid w:val="00446DF1"/>
    <w:rsid w:val="00A4695A"/>
    <w:rsid w:val="00F46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6D"/>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656D"/>
    <w:pPr>
      <w:spacing w:after="0" w:line="240" w:lineRule="auto"/>
    </w:pPr>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10073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2013-04-01T05:06:00Z</cp:lastPrinted>
  <dcterms:created xsi:type="dcterms:W3CDTF">2013-09-15T16:18:00Z</dcterms:created>
  <dcterms:modified xsi:type="dcterms:W3CDTF">2013-09-15T16:18:00Z</dcterms:modified>
</cp:coreProperties>
</file>